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5F853F09" w:rsidR="00D471DB" w:rsidRPr="00D471DB" w:rsidRDefault="004D416F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>METAL</w:t>
      </w:r>
      <w:r w:rsidR="00CD3B73">
        <w:rPr>
          <w:rFonts w:ascii="Arial" w:hAnsi="Arial"/>
          <w:b/>
          <w:bCs/>
          <w:color w:val="000000"/>
          <w:sz w:val="30"/>
          <w:szCs w:val="30"/>
        </w:rPr>
        <w:t xml:space="preserve"> PARSHALL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3D77DD05" w14:textId="48625120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ASTM D1941 – Standard Test Method for Open Channel Flow Measurement of Water with the Parshall Flume.</w:t>
      </w:r>
    </w:p>
    <w:p w14:paraId="54AB3B5E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ISO 9826 – Measurement of Liquid Flow in Open Channels – Parshall and SANIIRI Flumes.</w:t>
      </w:r>
    </w:p>
    <w:p w14:paraId="48116B20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JIS B7553 – Parshall Flume Type Flowmeters.</w:t>
      </w:r>
    </w:p>
    <w:p w14:paraId="5F478C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4D416F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 w:rsidRPr="004D416F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Discharge table source.</w:t>
      </w:r>
    </w:p>
    <w:p w14:paraId="21DE77B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13B1E158" w:rsidR="00264AD7" w:rsidRPr="004D416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Product Warranty Registration Form</w:t>
      </w:r>
    </w:p>
    <w:p w14:paraId="013662E1" w14:textId="33351CDD" w:rsidR="00CD3B73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056E09CC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FDB0EDF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019CF19A" w14:textId="77777777" w:rsid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3A33A93B" w14:textId="77777777" w:rsidR="004D416F" w:rsidRPr="004D416F" w:rsidRDefault="004D416F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>MANUFACTURER</w:t>
      </w:r>
    </w:p>
    <w:p w14:paraId="177EF98B" w14:textId="77036288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Supply Parshall flumes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>by:</w:t>
      </w:r>
    </w:p>
    <w:p w14:paraId="7D380B8B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D416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749C33F7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782714F" w14:textId="77777777" w:rsidR="00CD3B73" w:rsidRPr="00193BF5" w:rsidRDefault="00CD3B73" w:rsidP="00193BF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193BF5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5241B0CD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wishing consideration as acceptable substitutes must follow the steps outlined below.</w:t>
      </w:r>
    </w:p>
    <w:p w14:paraId="3D287ECA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5594EED0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4D9A7CD3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Use check marks (</w:t>
      </w:r>
      <w:r w:rsidRPr="00193BF5">
        <w:rPr>
          <w:rFonts w:ascii="Apple Color Emoji" w:hAnsi="Apple Color Emoji" w:cs="Apple Color Emoji"/>
          <w:sz w:val="20"/>
          <w:szCs w:val="20"/>
        </w:rPr>
        <w:t>✔</w:t>
      </w:r>
      <w:r w:rsidRPr="00193BF5">
        <w:rPr>
          <w:rFonts w:ascii="Arial" w:hAnsi="Arial" w:cs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3AB38DA2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154D57AC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Include a detailed, written justification for each numbered deviation.</w:t>
      </w:r>
    </w:p>
    <w:p w14:paraId="53291077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69697ACC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0E98CE96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Manufacturers not pre-approved shall not be given consideration.</w:t>
      </w:r>
    </w:p>
    <w:p w14:paraId="173A083E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285AEB6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 xml:space="preserve">Manufacturing alone shall not be deemed sufficient.  </w:t>
      </w:r>
    </w:p>
    <w:p w14:paraId="3ECEEB01" w14:textId="77777777" w:rsidR="00CD3B73" w:rsidRPr="00193BF5" w:rsidRDefault="00CD3B73" w:rsidP="00193BF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231A483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Owner’s name, location, and contact information.</w:t>
      </w:r>
    </w:p>
    <w:p w14:paraId="4250A744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Application and performance specifications.</w:t>
      </w:r>
    </w:p>
    <w:p w14:paraId="2B2DB445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Date of installation.</w:t>
      </w:r>
    </w:p>
    <w:p w14:paraId="1369895F" w14:textId="77777777" w:rsidR="00CD3B73" w:rsidRPr="00193BF5" w:rsidRDefault="00CD3B73" w:rsidP="00193BF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Operational history.</w:t>
      </w:r>
    </w:p>
    <w:p w14:paraId="51660BDE" w14:textId="4CF36083" w:rsidR="00CD3B73" w:rsidRDefault="00CD3B73" w:rsidP="00230D80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193BF5">
        <w:rPr>
          <w:rFonts w:ascii="Arial" w:hAnsi="Arial" w:cs="Arial"/>
          <w:sz w:val="20"/>
          <w:szCs w:val="20"/>
        </w:rPr>
        <w:t>Equipment arrangement, including configuration and materials of construction.</w:t>
      </w:r>
    </w:p>
    <w:p w14:paraId="0926C819" w14:textId="77777777" w:rsidR="00193BF5" w:rsidRPr="00193BF5" w:rsidRDefault="00193BF5" w:rsidP="00193BF5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1080" w:firstLine="0"/>
        <w:contextualSpacing w:val="0"/>
        <w:rPr>
          <w:rFonts w:ascii="Arial" w:hAnsi="Arial" w:cs="Arial"/>
          <w:sz w:val="20"/>
          <w:szCs w:val="20"/>
        </w:rPr>
      </w:pPr>
    </w:p>
    <w:p w14:paraId="52E224E8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D416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711B32A2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Single flume</w:t>
      </w:r>
    </w:p>
    <w:p w14:paraId="3B725B5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lastRenderedPageBreak/>
        <w:t>Size:</w:t>
      </w:r>
    </w:p>
    <w:p w14:paraId="2D265D57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_____-inch Parshall flume.</w:t>
      </w:r>
    </w:p>
    <w:p w14:paraId="33D79272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One-piece construction (1-48-inch Parshall flumes).</w:t>
      </w:r>
    </w:p>
    <w:p w14:paraId="2E179453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Multi-piece construction, with connection hardware (60-144-inch Parshall flumes).</w:t>
      </w:r>
    </w:p>
    <w:p w14:paraId="65106368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Materials of Construction</w:t>
      </w:r>
    </w:p>
    <w:p w14:paraId="40C267E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Aluminum:</w:t>
      </w:r>
    </w:p>
    <w:p w14:paraId="7D18913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1/8-inch [3.175 mm] (as required).</w:t>
      </w:r>
    </w:p>
    <w:p w14:paraId="32888ADB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3B43C827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Steel:</w:t>
      </w:r>
    </w:p>
    <w:p w14:paraId="32625CC8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Galvanized steel. </w:t>
      </w:r>
    </w:p>
    <w:p w14:paraId="028E2B9E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Cold galvanization applied to all welds and sharp bends.</w:t>
      </w:r>
    </w:p>
    <w:p w14:paraId="232C0067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Stainless steel:</w:t>
      </w:r>
    </w:p>
    <w:p w14:paraId="6A182524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T-304L.</w:t>
      </w:r>
    </w:p>
    <w:p w14:paraId="3B55CFFD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T-316L.</w:t>
      </w:r>
    </w:p>
    <w:p w14:paraId="6618E4B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Gauge thickness:</w:t>
      </w:r>
    </w:p>
    <w:p w14:paraId="640A3496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16 gauge (1-3-inch Parshall flumes).</w:t>
      </w:r>
    </w:p>
    <w:p w14:paraId="769059F9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12 gauge (6-48-inch Parshall flumes).</w:t>
      </w:r>
    </w:p>
    <w:p w14:paraId="1AD88C7C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1/4-inch [6.35 mm] (as required).</w:t>
      </w:r>
    </w:p>
    <w:p w14:paraId="00924199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Dimensional bracing:</w:t>
      </w:r>
    </w:p>
    <w:p w14:paraId="05EB482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Welded or bolt-on bracing capable of providing sufficient strength and structural support to resist the stresses of shipping and installation (cribbing of the flume is still required during installation).</w:t>
      </w:r>
    </w:p>
    <w:p w14:paraId="2E3CA5AA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1-inch x 1-inch [2.54 cm x 2.54 cm] (1-3-inch Parshall flumes). </w:t>
      </w:r>
    </w:p>
    <w:p w14:paraId="67AC3C64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2-inch x 2-inch [5.08 cm x 5.08 cm] (6-48-inch Parshall flumes).</w:t>
      </w:r>
    </w:p>
    <w:p w14:paraId="5595B16A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3-inch x 3-inch [7.62 cm x 7.62 cm] (60-144-inch Parshall flumes).</w:t>
      </w:r>
    </w:p>
    <w:p w14:paraId="6AC41303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Flanges:</w:t>
      </w:r>
    </w:p>
    <w:p w14:paraId="7F1A3C51" w14:textId="722AB540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Integral top and end flanges:</w:t>
      </w:r>
    </w:p>
    <w:p w14:paraId="2C88F4A6" w14:textId="77777777" w:rsidR="004D416F" w:rsidRPr="004D416F" w:rsidRDefault="004D416F" w:rsidP="004D416F">
      <w:pPr>
        <w:pStyle w:val="ListParagraph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2-inches [5.08 cm] wide (minimum).</w:t>
      </w:r>
    </w:p>
    <w:p w14:paraId="1D1E5C7F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Stiffening ribs:</w:t>
      </w:r>
    </w:p>
    <w:p w14:paraId="30CF45F6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Welded knee exterior stiffening ribs to provide sufficient strength and rigidity to allow the flume to be self-supporting and capable of holding the rated maximum head of water without visible distortion (6-inch and larger Parshall flumes).  </w:t>
      </w:r>
    </w:p>
    <w:p w14:paraId="1ABBAF55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Anchoring clips:</w:t>
      </w:r>
    </w:p>
    <w:p w14:paraId="2D4215DD" w14:textId="53E2D51D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Anchor clips </w:t>
      </w:r>
      <w:r w:rsidR="00023E76">
        <w:rPr>
          <w:rFonts w:ascii="Arial" w:hAnsi="Arial" w:cs="Arial"/>
          <w:sz w:val="20"/>
          <w:szCs w:val="20"/>
        </w:rPr>
        <w:t>on</w:t>
      </w:r>
      <w:r w:rsidRPr="004D416F">
        <w:rPr>
          <w:rFonts w:ascii="Arial" w:hAnsi="Arial" w:cs="Arial"/>
          <w:sz w:val="20"/>
          <w:szCs w:val="20"/>
        </w:rPr>
        <w:t xml:space="preserve"> the exterior of the flume to aid in securing the flume during installation.</w:t>
      </w:r>
    </w:p>
    <w:p w14:paraId="5B4D8BC9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Pre-drilled with Ø5/8-inch [1.59 cm] hole.</w:t>
      </w:r>
    </w:p>
    <w:p w14:paraId="48F889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Quantity and placement as shown on project sheets.</w:t>
      </w:r>
    </w:p>
    <w:p w14:paraId="08B11862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2% per ASTM D1941.</w:t>
      </w:r>
    </w:p>
    <w:p w14:paraId="1DC46BFD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D416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3F67157B" w14:textId="77777777" w:rsidR="00CD3B73" w:rsidRPr="004D416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Elastomeric polyvinyl chloride coupling with stainless steel bands to connection to _____-inch [_____ cm] O.D. pipe.</w:t>
      </w:r>
    </w:p>
    <w:p w14:paraId="70AFD7FD" w14:textId="6AF021CF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</w:t>
      </w:r>
      <w:r w:rsidR="004D416F">
        <w:rPr>
          <w:rFonts w:ascii="Arial" w:hAnsi="Arial" w:cs="Arial"/>
          <w:color w:val="000000" w:themeColor="text1"/>
          <w:sz w:val="20"/>
          <w:szCs w:val="20"/>
        </w:rPr>
        <w:t>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lange to connect to _____-inch [_____ cm] flange. </w:t>
      </w:r>
    </w:p>
    <w:p w14:paraId="3BF80AAC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1A5141CB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flow straighteners to break up incoming flow patterns and provide a more uniformly distributed velocity profile.</w:t>
      </w:r>
    </w:p>
    <w:p w14:paraId="715065F3" w14:textId="194DF930" w:rsidR="00CD3B73" w:rsidRPr="004D416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Removable set of perforated plates to provide a more uniformly distributed velocity profile.</w:t>
      </w:r>
    </w:p>
    <w:p w14:paraId="3617FEF8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5F59C605" w14:textId="747E8CF5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Inlet flat wing walls to span a channel _____-inches [_____ cm] wide.</w:t>
      </w:r>
    </w:p>
    <w:p w14:paraId="5D7EB7AC" w14:textId="65BB8173" w:rsidR="009961EB" w:rsidRPr="004D416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End adapter </w:t>
      </w:r>
    </w:p>
    <w:p w14:paraId="13939425" w14:textId="1B2A21EB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To transition the flow </w:t>
      </w:r>
      <w:r w:rsidR="00193BF5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_____-inch [_____ cm] pipe stub. </w:t>
      </w:r>
    </w:p>
    <w:p w14:paraId="65A07D9C" w14:textId="77777777" w:rsidR="009961EB" w:rsidRPr="004D416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Elastomeric polyvinyl chloride coupling with stainless steel bands to connection to _____-inch [_____ cm] O.D. pipe.</w:t>
      </w:r>
    </w:p>
    <w:p w14:paraId="58FFB5CB" w14:textId="151F518D" w:rsidR="009961EB" w:rsidRPr="004D416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flange to connect to _____-inch [_____ cm] flange. </w:t>
      </w:r>
    </w:p>
    <w:p w14:paraId="1E41B6DA" w14:textId="77777777" w:rsidR="009961EB" w:rsidRPr="004D416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0E663004" w14:textId="39AD3FFF" w:rsidR="009961EB" w:rsidRPr="004D416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Flat perpendicular wing walls to span a channel _____-inches [_____ cm] wide.</w:t>
      </w:r>
    </w:p>
    <w:p w14:paraId="44CD0100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18C7ABAA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Field removable / replaceable T-316 stainless steel bubbler tube mounted </w:t>
      </w:r>
      <w:r w:rsidR="004D416F" w:rsidRPr="004D416F">
        <w:rPr>
          <w:rFonts w:ascii="Arial" w:hAnsi="Arial" w:cs="Arial"/>
          <w:color w:val="000000" w:themeColor="text1"/>
          <w:sz w:val="20"/>
          <w:szCs w:val="20"/>
        </w:rPr>
        <w:t xml:space="preserve">flush to the flume wall 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and secured through the use of (2) nuts on the top flange of the flume.</w:t>
      </w:r>
    </w:p>
    <w:p w14:paraId="5B17009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02ACFD09" w:rsidR="00CD3B73" w:rsidRPr="004D416F" w:rsidRDefault="004D416F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2</w:t>
      </w:r>
      <w:r w:rsidRPr="004D416F">
        <w:rPr>
          <w:rFonts w:ascii="Arial" w:hAnsi="Arial" w:cs="Arial"/>
          <w:sz w:val="20"/>
          <w:szCs w:val="20"/>
        </w:rPr>
        <w:t>-inch [5.08 cm] x 3-inch [7.62 cm] rectangular well with Ø2-inch [5.08 cm] opening on the flume sidewall and extending 3-inches [7.62 cm] below the crest (floor) of the flume (for the installation of a pressure transducer probe).</w:t>
      </w:r>
    </w:p>
    <w:p w14:paraId="75E6EAFD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D416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Surface applied, h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 w:rsidRPr="004D416F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D416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 w:rsidRPr="004D416F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D416F">
        <w:rPr>
          <w:rFonts w:ascii="Arial" w:hAnsi="Arial" w:cs="Arial"/>
          <w:color w:val="000000"/>
          <w:sz w:val="20"/>
          <w:szCs w:val="20"/>
        </w:rPr>
        <w:t>Ø2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8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12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D416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/>
          <w:sz w:val="20"/>
          <w:szCs w:val="20"/>
        </w:rPr>
        <w:t>16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D416F">
        <w:rPr>
          <w:rFonts w:ascii="Arial" w:hAnsi="Arial" w:cs="Arial"/>
          <w:color w:val="000000"/>
          <w:sz w:val="20"/>
          <w:szCs w:val="20"/>
        </w:rPr>
        <w:t>Ø1</w:t>
      </w:r>
      <w:r w:rsidRPr="004D416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6346D5D0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Parameter Monitoring Options</w:t>
      </w:r>
    </w:p>
    <w:p w14:paraId="2F85886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holder</w:t>
      </w:r>
    </w:p>
    <w:p w14:paraId="30CF546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probe holder (for pH, DO, conductivity, etc. probes) mounted flush to the flume wall and secured through the use of a nut on the top flange of the flume.</w:t>
      </w:r>
    </w:p>
    <w:p w14:paraId="1CE4C91C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Holder shall accommodate Ø7/8-inch [2.223 cm] to Ø1 1/8-inch [2.858 cm]. </w:t>
      </w:r>
    </w:p>
    <w:p w14:paraId="1003EFA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Probe well</w:t>
      </w:r>
    </w:p>
    <w:p w14:paraId="020E4B5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2-inch [5.08 cm] x 3-inch [7.62 cm] rectangular well with Ø2-inch [5.08 cm] opening on the flume sidewall and extending 3-inches [7.62 cm] below the crest (floor) of the flume (for the installation of a pressure transducer probe). </w:t>
      </w:r>
    </w:p>
    <w:p w14:paraId="796C0DE2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Sampler tube</w:t>
      </w:r>
    </w:p>
    <w:p w14:paraId="415D7E6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Field removable / replaceable T-316 stainless steel sampler tube mounted flush to the flume wall and secured through the use of (2) nuts on the top flange of the flume.</w:t>
      </w:r>
    </w:p>
    <w:p w14:paraId="3AC81EF3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3/8-inch [9.525 mm] tube to accept standard 3/8-inch [9.525 mm] suction line.</w:t>
      </w:r>
    </w:p>
    <w:p w14:paraId="2A5813B7" w14:textId="77777777" w:rsidR="004D416F" w:rsidRPr="004D416F" w:rsidRDefault="004D416F" w:rsidP="004D416F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Customization</w:t>
      </w:r>
    </w:p>
    <w:p w14:paraId="0FF9193E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Bolt down cover</w:t>
      </w:r>
    </w:p>
    <w:p w14:paraId="624A171E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 xml:space="preserve">Removable flat bolt down cover over flume, with free (non-encapsulated) hardware.  </w:t>
      </w:r>
    </w:p>
    <w:p w14:paraId="4F65D18F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Removable clear, U.V. stable polycarbonate (Lexan) flat cover over flume, with free (non-encapsulated) T-316 stainless steel hardware.</w:t>
      </w:r>
    </w:p>
    <w:p w14:paraId="102537DD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Modified sidewalls</w:t>
      </w:r>
    </w:p>
    <w:p w14:paraId="7EDCD5C0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Reduced height sidewalls with a total depth of _____-inches [_____ cm] as measured at the primary point of measurement (Ha).</w:t>
      </w:r>
    </w:p>
    <w:p w14:paraId="790116FD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Extended height sidewalls with a total depth of _____-inches [_____ cm] as measured at the primary point of measurement (Ha).</w:t>
      </w:r>
    </w:p>
    <w:p w14:paraId="39DBEBDC" w14:textId="77777777" w:rsidR="004D416F" w:rsidRPr="004D416F" w:rsidRDefault="004D416F" w:rsidP="004D416F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Grating</w:t>
      </w:r>
    </w:p>
    <w:p w14:paraId="44F42BD1" w14:textId="77777777" w:rsidR="004D416F" w:rsidRPr="004D416F" w:rsidRDefault="004D416F" w:rsidP="004D416F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 w:cs="Arial"/>
          <w:sz w:val="20"/>
          <w:szCs w:val="20"/>
        </w:rPr>
      </w:pPr>
      <w:r w:rsidRPr="004D416F">
        <w:rPr>
          <w:rFonts w:ascii="Arial" w:hAnsi="Arial" w:cs="Arial"/>
          <w:sz w:val="20"/>
          <w:szCs w:val="20"/>
        </w:rPr>
        <w:t>Surface mounted grating over flume.</w:t>
      </w:r>
    </w:p>
    <w:p w14:paraId="09CA7F9A" w14:textId="77777777" w:rsidR="00CD3B73" w:rsidRPr="004D416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D416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D416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D416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D416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4D416F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D416F">
        <w:rPr>
          <w:rFonts w:ascii="Arial" w:hAnsi="Arial" w:cs="Arial"/>
          <w:color w:val="000000" w:themeColor="text1"/>
          <w:sz w:val="20"/>
          <w:szCs w:val="20"/>
        </w:rPr>
        <w:t xml:space="preserve">(___) days of operator training. </w:t>
      </w:r>
    </w:p>
    <w:sectPr w:rsidR="00FE2D83" w:rsidRPr="004D416F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E5363" w14:textId="77777777" w:rsidR="0014731C" w:rsidRDefault="0014731C" w:rsidP="00FE2D83">
      <w:r>
        <w:separator/>
      </w:r>
    </w:p>
  </w:endnote>
  <w:endnote w:type="continuationSeparator" w:id="0">
    <w:p w14:paraId="50C3DB5E" w14:textId="77777777" w:rsidR="0014731C" w:rsidRDefault="0014731C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F3DFE" w14:textId="77777777" w:rsidR="0014731C" w:rsidRDefault="0014731C" w:rsidP="00FE2D83">
      <w:r>
        <w:separator/>
      </w:r>
    </w:p>
  </w:footnote>
  <w:footnote w:type="continuationSeparator" w:id="0">
    <w:p w14:paraId="49D206DC" w14:textId="77777777" w:rsidR="0014731C" w:rsidRDefault="0014731C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CE26D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  <w:num w:numId="2" w16cid:durableId="714545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23E76"/>
    <w:rsid w:val="00041E9D"/>
    <w:rsid w:val="00110681"/>
    <w:rsid w:val="0014731C"/>
    <w:rsid w:val="00193BF5"/>
    <w:rsid w:val="001C6832"/>
    <w:rsid w:val="001E76AD"/>
    <w:rsid w:val="00264AD7"/>
    <w:rsid w:val="002D25E3"/>
    <w:rsid w:val="002F7E75"/>
    <w:rsid w:val="00323777"/>
    <w:rsid w:val="0037587A"/>
    <w:rsid w:val="00393204"/>
    <w:rsid w:val="003F6137"/>
    <w:rsid w:val="00423692"/>
    <w:rsid w:val="00427AD6"/>
    <w:rsid w:val="004B0FC7"/>
    <w:rsid w:val="004D416F"/>
    <w:rsid w:val="004F7E07"/>
    <w:rsid w:val="005057D9"/>
    <w:rsid w:val="00523481"/>
    <w:rsid w:val="00563C83"/>
    <w:rsid w:val="005B36D4"/>
    <w:rsid w:val="00682163"/>
    <w:rsid w:val="007B2EAA"/>
    <w:rsid w:val="009217ED"/>
    <w:rsid w:val="00921E11"/>
    <w:rsid w:val="009961EB"/>
    <w:rsid w:val="00A17300"/>
    <w:rsid w:val="00AE5B6A"/>
    <w:rsid w:val="00B144D6"/>
    <w:rsid w:val="00C77DFE"/>
    <w:rsid w:val="00C8179F"/>
    <w:rsid w:val="00CD0A1E"/>
    <w:rsid w:val="00CD3B73"/>
    <w:rsid w:val="00CD5DED"/>
    <w:rsid w:val="00D471DB"/>
    <w:rsid w:val="00E804F6"/>
    <w:rsid w:val="00F1560F"/>
    <w:rsid w:val="00F52A88"/>
    <w:rsid w:val="00F760E1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6</TotalTime>
  <Pages>3</Pages>
  <Words>1529</Words>
  <Characters>8600</Characters>
  <Application>Microsoft Office Word</Application>
  <DocSecurity>0</DocSecurity>
  <Lines>213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parshall-flume-specification - aluminum-galvanized-stainless steel</vt:lpstr>
    </vt:vector>
  </TitlesOfParts>
  <Manager>Jon Wachter @ Openchannelflow.com</Manager>
  <Company>Openchannelflow</Company>
  <LinksUpToDate>false</LinksUpToDate>
  <CharactersWithSpaces>9996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parshall-flume-specification - aluminum-galvanized-stainless steel</dc:title>
  <dc:subject>product specifications for metal parshall flumes manufactured by Openchannelflow</dc:subject>
  <dc:creator>Jon Wachter @ Openchannelflow.com</dc:creator>
  <cp:keywords>parshall, flume, product, specification, aluminum, galvanized, steel, stainless, ansi, d1941, iso, 9826</cp:keywords>
  <dc:description/>
  <cp:lastModifiedBy>Jon Wachter</cp:lastModifiedBy>
  <cp:revision>8</cp:revision>
  <cp:lastPrinted>2024-12-05T17:16:00Z</cp:lastPrinted>
  <dcterms:created xsi:type="dcterms:W3CDTF">2024-12-05T17:26:00Z</dcterms:created>
  <dcterms:modified xsi:type="dcterms:W3CDTF">2025-08-15T14:52:00Z</dcterms:modified>
  <cp:category>product specification</cp:category>
</cp:coreProperties>
</file>